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sz w:val="38"/>
          <w:szCs w:val="38"/>
        </w:rPr>
      </w:pPr>
      <w:r>
        <w:rPr>
          <w:b w:val="1"/>
          <w:bCs w:val="1"/>
          <w:sz w:val="38"/>
          <w:szCs w:val="38"/>
          <w:rtl w:val="0"/>
          <w:lang w:val="de-DE"/>
        </w:rPr>
        <w:t>Gemeindesaal Licht und Leinwand</w:t>
      </w:r>
    </w:p>
    <w:p>
      <w:pPr>
        <w:pStyle w:val="Text"/>
        <w:rPr>
          <w:sz w:val="30"/>
          <w:szCs w:val="30"/>
        </w:rPr>
      </w:pPr>
    </w:p>
    <w:p>
      <w:pPr>
        <w:pStyle w:val="Text"/>
        <w:rPr>
          <w:b w:val="1"/>
          <w:bCs w:val="1"/>
          <w:sz w:val="30"/>
          <w:szCs w:val="30"/>
        </w:rPr>
      </w:pPr>
      <w:r>
        <w:rPr>
          <w:b w:val="1"/>
          <w:bCs w:val="1"/>
          <w:sz w:val="30"/>
          <w:szCs w:val="30"/>
          <w:rtl w:val="0"/>
          <w:lang w:val="de-DE"/>
        </w:rPr>
        <w:t>Normale Deckenleuchten</w:t>
      </w:r>
    </w:p>
    <w:p>
      <w:pPr>
        <w:pStyle w:val="Text"/>
        <w:rPr>
          <w:b w:val="1"/>
          <w:bCs w:val="1"/>
          <w:sz w:val="30"/>
          <w:szCs w:val="30"/>
        </w:rPr>
      </w:pPr>
    </w:p>
    <w:p>
      <w:pPr>
        <w:pStyle w:val="Text"/>
        <w:rPr>
          <w:sz w:val="30"/>
          <w:szCs w:val="30"/>
        </w:rPr>
      </w:pPr>
      <w:r>
        <w:rPr>
          <w:sz w:val="30"/>
          <w:szCs w:val="30"/>
          <w:rtl w:val="0"/>
          <w:lang w:val="de-DE"/>
        </w:rPr>
        <w:t>Die Lichtschalter befinden sich gleich neben der Eingangst</w:t>
      </w:r>
      <w:r>
        <w:rPr>
          <w:sz w:val="30"/>
          <w:szCs w:val="30"/>
          <w:rtl w:val="0"/>
          <w:lang w:val="de-DE"/>
        </w:rPr>
        <w:t>ü</w:t>
      </w:r>
      <w:r>
        <w:rPr>
          <w:sz w:val="30"/>
          <w:szCs w:val="30"/>
          <w:rtl w:val="0"/>
          <w:lang w:val="de-DE"/>
        </w:rPr>
        <w:t>r.</w:t>
      </w:r>
    </w:p>
    <w:p>
      <w:pPr>
        <w:pStyle w:val="Text"/>
        <w:rPr>
          <w:sz w:val="30"/>
          <w:szCs w:val="30"/>
        </w:rPr>
      </w:pPr>
    </w:p>
    <w:p>
      <w:pPr>
        <w:pStyle w:val="Text"/>
        <w:rPr>
          <w:sz w:val="30"/>
          <w:szCs w:val="30"/>
        </w:rPr>
      </w:pPr>
    </w:p>
    <w:p>
      <w:pPr>
        <w:pStyle w:val="Text"/>
        <w:rPr>
          <w:sz w:val="30"/>
          <w:szCs w:val="30"/>
        </w:rPr>
      </w:pPr>
    </w:p>
    <w:p>
      <w:pPr>
        <w:pStyle w:val="Text"/>
        <w:rPr>
          <w:b w:val="1"/>
          <w:bCs w:val="1"/>
          <w:sz w:val="30"/>
          <w:szCs w:val="30"/>
        </w:rPr>
      </w:pPr>
      <w:r>
        <w:rPr>
          <w:b w:val="1"/>
          <w:bCs w:val="1"/>
          <w:sz w:val="30"/>
          <w:szCs w:val="30"/>
          <w:rtl w:val="0"/>
          <w:lang w:val="de-DE"/>
        </w:rPr>
        <w:t>Deckenfluter in den Einbauschr</w:t>
      </w:r>
      <w:r>
        <w:rPr>
          <w:b w:val="1"/>
          <w:bCs w:val="1"/>
          <w:sz w:val="30"/>
          <w:szCs w:val="30"/>
          <w:rtl w:val="0"/>
          <w:lang w:val="de-DE"/>
        </w:rPr>
        <w:t>ä</w:t>
      </w:r>
      <w:r>
        <w:rPr>
          <w:b w:val="1"/>
          <w:bCs w:val="1"/>
          <w:sz w:val="30"/>
          <w:szCs w:val="30"/>
          <w:rtl w:val="0"/>
          <w:lang w:val="de-DE"/>
        </w:rPr>
        <w:t>nken</w:t>
      </w:r>
    </w:p>
    <w:p>
      <w:pPr>
        <w:pStyle w:val="Text"/>
        <w:rPr>
          <w:b w:val="1"/>
          <w:bCs w:val="1"/>
          <w:sz w:val="30"/>
          <w:szCs w:val="30"/>
        </w:rPr>
      </w:pPr>
    </w:p>
    <w:p>
      <w:pPr>
        <w:pStyle w:val="Text"/>
        <w:rPr>
          <w:sz w:val="30"/>
          <w:szCs w:val="30"/>
        </w:rPr>
      </w:pPr>
      <w:r>
        <w:rPr>
          <w:sz w:val="30"/>
          <w:szCs w:val="30"/>
          <w:rtl w:val="0"/>
          <w:lang w:val="de-DE"/>
        </w:rPr>
        <w:t>Unter den Lichtschaltern befinden sich Schalter f</w:t>
      </w:r>
      <w:r>
        <w:rPr>
          <w:sz w:val="30"/>
          <w:szCs w:val="30"/>
          <w:rtl w:val="0"/>
          <w:lang w:val="de-DE"/>
        </w:rPr>
        <w:t>ü</w:t>
      </w:r>
      <w:r>
        <w:rPr>
          <w:sz w:val="30"/>
          <w:szCs w:val="30"/>
          <w:rtl w:val="0"/>
          <w:lang w:val="de-DE"/>
        </w:rPr>
        <w:t>r die Deckenfluter. Diese Werden im Winterhalbjahr h</w:t>
      </w:r>
      <w:r>
        <w:rPr>
          <w:sz w:val="30"/>
          <w:szCs w:val="30"/>
          <w:rtl w:val="0"/>
          <w:lang w:val="de-DE"/>
        </w:rPr>
        <w:t>ä</w:t>
      </w:r>
      <w:r>
        <w:rPr>
          <w:sz w:val="30"/>
          <w:szCs w:val="30"/>
          <w:rtl w:val="0"/>
          <w:lang w:val="de-DE"/>
        </w:rPr>
        <w:t>ufig mit eingeschaltet. Aber beim Ausschalten werden sie leicht vergessen.</w:t>
      </w:r>
    </w:p>
    <w:p>
      <w:pPr>
        <w:pStyle w:val="Text"/>
        <w:rPr>
          <w:sz w:val="30"/>
          <w:szCs w:val="30"/>
        </w:rPr>
      </w:pPr>
    </w:p>
    <w:p>
      <w:pPr>
        <w:pStyle w:val="Text"/>
        <w:rPr>
          <w:sz w:val="30"/>
          <w:szCs w:val="30"/>
        </w:rPr>
      </w:pPr>
      <w:r>
        <w:rPr>
          <w:sz w:val="30"/>
          <w:szCs w:val="30"/>
          <w:rtl w:val="0"/>
          <w:lang w:val="de-DE"/>
        </w:rPr>
        <w:t>Die Leuchtmittel werden sehr hei</w:t>
      </w:r>
      <w:r>
        <w:rPr>
          <w:sz w:val="30"/>
          <w:szCs w:val="30"/>
          <w:rtl w:val="0"/>
          <w:lang w:val="de-DE"/>
        </w:rPr>
        <w:t>ß</w:t>
      </w:r>
      <w:r>
        <w:rPr>
          <w:sz w:val="30"/>
          <w:szCs w:val="30"/>
          <w:rtl w:val="0"/>
          <w:lang w:val="de-DE"/>
        </w:rPr>
        <w:t xml:space="preserve">, deshalb kann es und leichtem Brandgeruch wegen des verbrennenden Staubes kommen. Es wird empfohlen, die Leuchtmittel einmal im Jahr (am besten im Herbst) von Staub zu befreien. Das kann u.U. auch durch festes Pusten erfolgen. Besser ist, das Gitter zu </w:t>
      </w:r>
      <w:r>
        <w:rPr>
          <w:sz w:val="30"/>
          <w:szCs w:val="30"/>
          <w:rtl w:val="0"/>
          <w:lang w:val="de-DE"/>
        </w:rPr>
        <w:t>ö</w:t>
      </w:r>
      <w:r>
        <w:rPr>
          <w:sz w:val="30"/>
          <w:szCs w:val="30"/>
          <w:rtl w:val="0"/>
          <w:lang w:val="de-DE"/>
        </w:rPr>
        <w:t>ffnen und den Staub mit dem Staubsauger zu entfernen.</w:t>
      </w:r>
    </w:p>
    <w:p>
      <w:pPr>
        <w:pStyle w:val="Text"/>
        <w:rPr>
          <w:sz w:val="30"/>
          <w:szCs w:val="30"/>
        </w:rPr>
      </w:pPr>
    </w:p>
    <w:p>
      <w:pPr>
        <w:pStyle w:val="Text"/>
        <w:rPr>
          <w:sz w:val="30"/>
          <w:szCs w:val="30"/>
        </w:rPr>
      </w:pPr>
    </w:p>
    <w:p>
      <w:pPr>
        <w:pStyle w:val="Text"/>
        <w:rPr>
          <w:b w:val="1"/>
          <w:bCs w:val="1"/>
          <w:sz w:val="30"/>
          <w:szCs w:val="30"/>
        </w:rPr>
      </w:pPr>
      <w:r>
        <w:rPr>
          <w:b w:val="1"/>
          <w:bCs w:val="1"/>
          <w:sz w:val="30"/>
          <w:szCs w:val="30"/>
          <w:rtl w:val="0"/>
          <w:lang w:val="de-DE"/>
        </w:rPr>
        <w:t>Lichtschalter f</w:t>
      </w:r>
      <w:r>
        <w:rPr>
          <w:b w:val="1"/>
          <w:bCs w:val="1"/>
          <w:sz w:val="30"/>
          <w:szCs w:val="30"/>
          <w:rtl w:val="0"/>
          <w:lang w:val="de-DE"/>
        </w:rPr>
        <w:t>ü</w:t>
      </w:r>
      <w:r>
        <w:rPr>
          <w:b w:val="1"/>
          <w:bCs w:val="1"/>
          <w:sz w:val="30"/>
          <w:szCs w:val="30"/>
          <w:rtl w:val="0"/>
          <w:lang w:val="de-DE"/>
        </w:rPr>
        <w:t>r die Terrasse</w:t>
      </w:r>
    </w:p>
    <w:p>
      <w:pPr>
        <w:pStyle w:val="Text"/>
        <w:rPr>
          <w:sz w:val="30"/>
          <w:szCs w:val="30"/>
        </w:rPr>
      </w:pPr>
    </w:p>
    <w:p>
      <w:pPr>
        <w:pStyle w:val="Text"/>
        <w:rPr>
          <w:sz w:val="30"/>
          <w:szCs w:val="30"/>
        </w:rPr>
      </w:pPr>
      <w:r>
        <w:rPr>
          <w:sz w:val="30"/>
          <w:szCs w:val="30"/>
          <w:rtl w:val="0"/>
          <w:lang w:val="de-DE"/>
        </w:rPr>
        <w:t>Dieser Schalter liegt zwischen den beiden Ausgangst</w:t>
      </w:r>
      <w:r>
        <w:rPr>
          <w:sz w:val="30"/>
          <w:szCs w:val="30"/>
          <w:rtl w:val="0"/>
          <w:lang w:val="de-DE"/>
        </w:rPr>
        <w:t>ü</w:t>
      </w:r>
      <w:r>
        <w:rPr>
          <w:sz w:val="30"/>
          <w:szCs w:val="30"/>
          <w:rtl w:val="0"/>
          <w:lang w:val="de-DE"/>
        </w:rPr>
        <w:t>ren zur Terrasse. Er ist durch einen Vorhang meist verdeckt.</w:t>
      </w:r>
    </w:p>
    <w:p>
      <w:pPr>
        <w:pStyle w:val="Text"/>
        <w:rPr>
          <w:sz w:val="30"/>
          <w:szCs w:val="30"/>
        </w:rPr>
      </w:pPr>
    </w:p>
    <w:p>
      <w:pPr>
        <w:pStyle w:val="Text"/>
        <w:rPr>
          <w:sz w:val="30"/>
          <w:szCs w:val="30"/>
        </w:rPr>
      </w:pPr>
    </w:p>
    <w:p>
      <w:pPr>
        <w:pStyle w:val="Text"/>
        <w:rPr>
          <w:sz w:val="30"/>
          <w:szCs w:val="30"/>
        </w:rPr>
      </w:pPr>
    </w:p>
    <w:p>
      <w:pPr>
        <w:pStyle w:val="Text"/>
        <w:rPr>
          <w:b w:val="1"/>
          <w:bCs w:val="1"/>
          <w:sz w:val="30"/>
          <w:szCs w:val="30"/>
        </w:rPr>
      </w:pPr>
      <w:r>
        <w:rPr>
          <w:b w:val="1"/>
          <w:bCs w:val="1"/>
          <w:sz w:val="30"/>
          <w:szCs w:val="30"/>
          <w:rtl w:val="0"/>
          <w:lang w:val="de-DE"/>
        </w:rPr>
        <w:t>Die Leinwand</w:t>
      </w:r>
    </w:p>
    <w:p>
      <w:pPr>
        <w:pStyle w:val="Text"/>
        <w:rPr>
          <w:sz w:val="30"/>
          <w:szCs w:val="30"/>
        </w:rPr>
      </w:pPr>
      <w:r>
        <w:rPr>
          <w:sz w:val="30"/>
          <w:szCs w:val="30"/>
          <w:rtl w:val="0"/>
          <w:lang w:val="de-DE"/>
        </w:rPr>
        <w:t>ist fest in der Nordwand verbaut.</w:t>
      </w:r>
    </w:p>
    <w:p>
      <w:pPr>
        <w:pStyle w:val="Text"/>
        <w:rPr>
          <w:sz w:val="30"/>
          <w:szCs w:val="30"/>
        </w:rPr>
      </w:pPr>
      <w:r>
        <w:rPr>
          <w:sz w:val="30"/>
          <w:szCs w:val="30"/>
          <w:rtl w:val="0"/>
          <w:lang w:val="de-DE"/>
        </w:rPr>
        <w:t>Der Schalter f</w:t>
      </w:r>
      <w:r>
        <w:rPr>
          <w:sz w:val="30"/>
          <w:szCs w:val="30"/>
          <w:rtl w:val="0"/>
          <w:lang w:val="de-DE"/>
        </w:rPr>
        <w:t>ü</w:t>
      </w:r>
      <w:r>
        <w:rPr>
          <w:sz w:val="30"/>
          <w:szCs w:val="30"/>
          <w:rtl w:val="0"/>
          <w:lang w:val="de-DE"/>
        </w:rPr>
        <w:t>r die Leinwand befindet sich im letzten Wandschrank, gleich neben der Leinwand.</w:t>
      </w:r>
    </w:p>
    <w:p>
      <w:pPr>
        <w:pStyle w:val="Text"/>
      </w:pPr>
      <w:r>
        <w:rPr>
          <w:sz w:val="30"/>
          <w:szCs w:val="30"/>
          <w:rtl w:val="0"/>
          <w:lang w:val="de-DE"/>
        </w:rPr>
        <w:t>Es ist ein grauer Schalter auf Augenh</w:t>
      </w:r>
      <w:r>
        <w:rPr>
          <w:sz w:val="30"/>
          <w:szCs w:val="30"/>
          <w:rtl w:val="0"/>
          <w:lang w:val="de-DE"/>
        </w:rPr>
        <w:t>ö</w:t>
      </w:r>
      <w:r>
        <w:rPr>
          <w:sz w:val="30"/>
          <w:szCs w:val="30"/>
          <w:rtl w:val="0"/>
          <w:lang w:val="de-DE"/>
        </w:rPr>
        <w:t>he, der zeitweise von Gegenst</w:t>
      </w:r>
      <w:r>
        <w:rPr>
          <w:sz w:val="30"/>
          <w:szCs w:val="30"/>
          <w:rtl w:val="0"/>
          <w:lang w:val="de-DE"/>
        </w:rPr>
        <w:t>ä</w:t>
      </w:r>
      <w:r>
        <w:rPr>
          <w:sz w:val="30"/>
          <w:szCs w:val="30"/>
          <w:rtl w:val="0"/>
          <w:lang w:val="de-DE"/>
        </w:rPr>
        <w:t>nden verdeckt sein kann.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